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0" w:rsidRDefault="00C11840" w:rsidP="00C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bookmarkStart w:id="0" w:name="_GoBack"/>
      <w:bookmarkEnd w:id="0"/>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Τίτλος ή σύντομη περιγραφή της δημόσιας σύμβασης</w:t>
            </w:r>
            <w:r w:rsidR="001F28A2">
              <w:rPr>
                <w:rFonts w:ascii="Tahoma" w:hAnsi="Tahoma" w:cs="Tahoma"/>
                <w:sz w:val="21"/>
                <w:szCs w:val="21"/>
              </w:rPr>
              <w:t xml:space="preserve">: </w:t>
            </w:r>
            <w:r w:rsidR="001F28A2" w:rsidRPr="001C4267">
              <w:rPr>
                <w:rFonts w:ascii="Tahoma" w:eastAsiaTheme="minorHAnsi" w:hAnsi="Tahoma" w:cs="Tahoma"/>
                <w:bCs/>
                <w:sz w:val="23"/>
                <w:szCs w:val="23"/>
              </w:rPr>
              <w:t xml:space="preserve">προμήθεια </w:t>
            </w:r>
            <w:r w:rsidR="001F28A2" w:rsidRPr="00C538C0">
              <w:rPr>
                <w:rFonts w:ascii="Tahoma" w:hAnsi="Tahoma" w:cs="Tahoma"/>
                <w:sz w:val="23"/>
                <w:szCs w:val="23"/>
              </w:rPr>
              <w:t>και εγκατάσταση (</w:t>
            </w:r>
            <w:r w:rsidR="001F28A2" w:rsidRPr="00C538C0">
              <w:rPr>
                <w:rFonts w:ascii="Tahoma" w:hAnsi="Tahoma" w:cs="Tahoma"/>
                <w:sz w:val="23"/>
                <w:szCs w:val="23"/>
                <w:lang w:val="en-US"/>
              </w:rPr>
              <w:t>BOILLER</w:t>
            </w:r>
            <w:r w:rsidR="001F28A2" w:rsidRPr="00C538C0">
              <w:rPr>
                <w:rFonts w:ascii="Tahoma" w:hAnsi="Tahoma" w:cs="Tahoma"/>
                <w:sz w:val="23"/>
                <w:szCs w:val="23"/>
              </w:rPr>
              <w:t xml:space="preserve"> ατμού-νερού) ΖΝΧ 1000 </w:t>
            </w:r>
            <w:r w:rsidR="001F28A2" w:rsidRPr="00C538C0">
              <w:rPr>
                <w:rFonts w:ascii="Tahoma" w:hAnsi="Tahoma" w:cs="Tahoma"/>
                <w:sz w:val="23"/>
                <w:szCs w:val="23"/>
                <w:lang w:val="en-US"/>
              </w:rPr>
              <w:t>Ltr</w:t>
            </w:r>
            <w:r w:rsidR="001F28A2" w:rsidRPr="00C538C0">
              <w:rPr>
                <w:rFonts w:ascii="Tahoma" w:hAnsi="Tahoma" w:cs="Tahoma"/>
                <w:sz w:val="23"/>
                <w:szCs w:val="23"/>
              </w:rPr>
              <w:t>. οριζόντιας τοποθέτησης</w:t>
            </w:r>
            <w:r w:rsidR="001F28A2">
              <w:rPr>
                <w:rFonts w:ascii="Tahoma" w:hAnsi="Tahoma" w:cs="Tahoma"/>
                <w:sz w:val="23"/>
                <w:szCs w:val="23"/>
              </w:rPr>
              <w:t>,</w:t>
            </w:r>
            <w:r w:rsidR="001F28A2" w:rsidRPr="00870D52">
              <w:rPr>
                <w:rFonts w:ascii="Tahoma" w:hAnsi="Tahoma" w:cs="Tahoma"/>
              </w:rPr>
              <w:t xml:space="preserve"> στο Λεβητοστάσιο Β’ Υπογείου</w:t>
            </w:r>
            <w:r w:rsidRPr="00CD1489">
              <w:rPr>
                <w:rFonts w:ascii="Tahoma" w:hAnsi="Tahoma" w:cs="Tahoma"/>
                <w:sz w:val="21"/>
                <w:szCs w:val="21"/>
              </w:rPr>
              <w:t xml:space="preserve">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374666">
              <w:rPr>
                <w:rFonts w:ascii="Tahoma" w:hAnsi="Tahoma" w:cs="Tahoma"/>
                <w:sz w:val="21"/>
                <w:szCs w:val="21"/>
              </w:rPr>
              <w:t>44115210-4</w:t>
            </w:r>
            <w:r w:rsidR="008A6478">
              <w:rPr>
                <w:rFonts w:ascii="Tahoma" w:hAnsi="Tahoma" w:cs="Tahoma"/>
                <w:sz w:val="21"/>
                <w:szCs w:val="21"/>
              </w:rPr>
              <w:t xml:space="preserve">  </w:t>
            </w:r>
            <w:r w:rsidRPr="006B6823">
              <w:rPr>
                <w:rFonts w:ascii="Tahoma" w:hAnsi="Tahoma" w:cs="Tahoma"/>
                <w:sz w:val="21"/>
                <w:szCs w:val="21"/>
              </w:rPr>
              <w:t>[</w:t>
            </w:r>
            <w:r w:rsidR="00374666">
              <w:rPr>
                <w:rFonts w:ascii="Tahoma" w:eastAsiaTheme="minorHAnsi" w:hAnsi="Tahoma" w:cs="Tahoma"/>
                <w:b/>
                <w:sz w:val="20"/>
                <w:szCs w:val="20"/>
                <w:lang w:eastAsia="en-US"/>
              </w:rPr>
              <w:t>ΥΛΙΚΑ ΥΔΡΑΥΛΙΚΩΝ ΕΓΚΑΤΑΣΤΑΣΕΩΝ</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DA3B53">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374666">
              <w:rPr>
                <w:rFonts w:ascii="Tahoma" w:hAnsi="Tahoma" w:cs="Tahoma"/>
                <w:b/>
                <w:sz w:val="21"/>
                <w:szCs w:val="21"/>
              </w:rPr>
              <w:t>35</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8"/>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DF" w:rsidRDefault="00E46ADF" w:rsidP="00996D54">
      <w:pPr>
        <w:spacing w:after="0" w:line="240" w:lineRule="auto"/>
      </w:pPr>
      <w:r>
        <w:separator/>
      </w:r>
    </w:p>
  </w:endnote>
  <w:endnote w:type="continuationSeparator" w:id="0">
    <w:p w:rsidR="00E46ADF" w:rsidRDefault="00E46ADF" w:rsidP="00996D54">
      <w:pPr>
        <w:spacing w:after="0" w:line="240" w:lineRule="auto"/>
      </w:pPr>
      <w:r>
        <w:continuationSeparator/>
      </w:r>
    </w:p>
  </w:endnote>
  <w:endnote w:id="1">
    <w:p w:rsidR="00D21B49" w:rsidRPr="002F6B21" w:rsidRDefault="00D21B49"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1B49" w:rsidRPr="002F6B21" w:rsidRDefault="00D21B49"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D21B49" w:rsidRPr="00F62DFA" w:rsidRDefault="00D21B49"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1B49" w:rsidRPr="00F62DFA" w:rsidRDefault="00D21B49"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1B49" w:rsidRPr="00F62DFA" w:rsidRDefault="00D21B49"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1B49" w:rsidRPr="002F6B21" w:rsidRDefault="00D21B49"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21B49" w:rsidRPr="002F6B21" w:rsidRDefault="00D21B49"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21B49" w:rsidRPr="002F6B21" w:rsidRDefault="00D21B49"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D21B49" w:rsidRPr="002F6B21" w:rsidRDefault="00D21B49"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D21B49" w:rsidRPr="002F6B21" w:rsidRDefault="00D21B49"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21B49" w:rsidRPr="002F6B21" w:rsidRDefault="00D21B49"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1B49" w:rsidRPr="002F6B21" w:rsidRDefault="00D21B49"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1B49" w:rsidRPr="002F6B21" w:rsidRDefault="00D21B49"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D21B49" w:rsidRPr="002F6B21" w:rsidRDefault="00D21B49"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21B49" w:rsidRPr="002F6B21" w:rsidRDefault="00D21B49"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21B49" w:rsidRPr="002F6B21" w:rsidRDefault="00D21B49"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1B49" w:rsidRPr="002F6B21" w:rsidRDefault="00D21B49"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21B49" w:rsidRPr="002F6B21" w:rsidRDefault="00D21B49"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21B49" w:rsidRPr="002F6B21" w:rsidRDefault="00D21B49"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D21B49" w:rsidRPr="002F6B21" w:rsidRDefault="00D21B49"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1B49" w:rsidRPr="002F6B21" w:rsidRDefault="00D21B49"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21B49" w:rsidRPr="002F6B21" w:rsidRDefault="00D21B49"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1B49" w:rsidRPr="002F6B21" w:rsidRDefault="00D21B49"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D21B49" w:rsidRPr="002F6B21" w:rsidRDefault="00D21B49"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1B49" w:rsidRPr="002F6B21" w:rsidRDefault="00D21B49"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21B49" w:rsidRPr="002F6B21" w:rsidRDefault="00D21B49" w:rsidP="008C7388">
      <w:pPr>
        <w:pStyle w:val="aff"/>
        <w:tabs>
          <w:tab w:val="left" w:pos="284"/>
        </w:tabs>
        <w:ind w:firstLine="0"/>
      </w:pPr>
      <w:r w:rsidRPr="00F62DFA">
        <w:rPr>
          <w:rStyle w:val="ad"/>
        </w:rPr>
        <w:endnoteRef/>
      </w:r>
      <w:r w:rsidRPr="002F6B21">
        <w:tab/>
        <w:t>Άρθρο 73 παρ. 5.</w:t>
      </w:r>
    </w:p>
  </w:endnote>
  <w:endnote w:id="28">
    <w:p w:rsidR="00D21B49" w:rsidRPr="002F6B21" w:rsidRDefault="00D21B49"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1B49" w:rsidRPr="002F6B21" w:rsidRDefault="00D21B49"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D21B49" w:rsidRPr="002F6B21" w:rsidRDefault="00D21B49" w:rsidP="008C7388">
      <w:pPr>
        <w:pStyle w:val="aff"/>
        <w:tabs>
          <w:tab w:val="left" w:pos="284"/>
        </w:tabs>
        <w:ind w:firstLine="0"/>
      </w:pPr>
      <w:r w:rsidRPr="00F62DFA">
        <w:rPr>
          <w:rStyle w:val="ad"/>
        </w:rPr>
        <w:endnoteRef/>
      </w:r>
      <w:r w:rsidRPr="002F6B21">
        <w:tab/>
        <w:t>Πρβλ άρθρο 48.</w:t>
      </w:r>
    </w:p>
  </w:endnote>
  <w:endnote w:id="31">
    <w:p w:rsidR="00D21B49" w:rsidRPr="002F6B21" w:rsidRDefault="00D21B49"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21B49" w:rsidRPr="002F6B21" w:rsidRDefault="00D21B49"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21B49" w:rsidRPr="002F6B21" w:rsidRDefault="00D21B49" w:rsidP="008C7388">
      <w:pPr>
        <w:pStyle w:val="aff"/>
        <w:tabs>
          <w:tab w:val="left" w:pos="284"/>
        </w:tabs>
        <w:ind w:firstLine="0"/>
      </w:pPr>
      <w:r w:rsidRPr="00F62DFA">
        <w:rPr>
          <w:rStyle w:val="ad"/>
        </w:rPr>
        <w:endnoteRef/>
      </w:r>
      <w:r w:rsidRPr="002F6B21">
        <w:tab/>
        <w:t>Πρβλ και άρθρο 1 ν. 4250/2014</w:t>
      </w:r>
    </w:p>
  </w:endnote>
  <w:endnote w:id="34">
    <w:p w:rsidR="00D21B49" w:rsidRPr="002F6B21" w:rsidRDefault="00D21B49"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49" w:rsidRDefault="00D21B49">
    <w:pPr>
      <w:pStyle w:val="a6"/>
      <w:jc w:val="center"/>
    </w:pPr>
    <w:r>
      <w:rPr>
        <w:noProof/>
      </w:rPr>
      <w:fldChar w:fldCharType="begin"/>
    </w:r>
    <w:r>
      <w:rPr>
        <w:noProof/>
      </w:rPr>
      <w:instrText xml:space="preserve"> PAGE   \* MERGEFORMAT </w:instrText>
    </w:r>
    <w:r>
      <w:rPr>
        <w:noProof/>
      </w:rPr>
      <w:fldChar w:fldCharType="separate"/>
    </w:r>
    <w:r w:rsidR="002001E8">
      <w:rPr>
        <w:noProof/>
      </w:rPr>
      <w:t>4</w:t>
    </w:r>
    <w:r>
      <w:rPr>
        <w:noProof/>
      </w:rPr>
      <w:fldChar w:fldCharType="end"/>
    </w:r>
  </w:p>
  <w:p w:rsidR="00D21B49" w:rsidRDefault="00D21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DF" w:rsidRDefault="00E46ADF" w:rsidP="00996D54">
      <w:pPr>
        <w:spacing w:after="0" w:line="240" w:lineRule="auto"/>
      </w:pPr>
      <w:r>
        <w:separator/>
      </w:r>
    </w:p>
  </w:footnote>
  <w:footnote w:type="continuationSeparator" w:id="0">
    <w:p w:rsidR="00E46ADF" w:rsidRDefault="00E46ADF"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6C7F02"/>
    <w:multiLevelType w:val="hybridMultilevel"/>
    <w:tmpl w:val="BA420FE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15:restartNumberingAfterBreak="0">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6E85E77"/>
    <w:multiLevelType w:val="hybridMultilevel"/>
    <w:tmpl w:val="87ECE114"/>
    <w:lvl w:ilvl="0" w:tplc="B316E1F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E179D7"/>
    <w:multiLevelType w:val="hybridMultilevel"/>
    <w:tmpl w:val="EF94861C"/>
    <w:lvl w:ilvl="0" w:tplc="E3FE085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EE2B6D"/>
    <w:multiLevelType w:val="hybridMultilevel"/>
    <w:tmpl w:val="73C0F460"/>
    <w:lvl w:ilvl="0" w:tplc="7E26055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85008D"/>
    <w:multiLevelType w:val="hybridMultilevel"/>
    <w:tmpl w:val="91362958"/>
    <w:lvl w:ilvl="0" w:tplc="1A1AA53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DAF656D"/>
    <w:multiLevelType w:val="hybridMultilevel"/>
    <w:tmpl w:val="257EB24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8"/>
  </w:num>
  <w:num w:numId="2">
    <w:abstractNumId w:val="7"/>
  </w:num>
  <w:num w:numId="3">
    <w:abstractNumId w:val="9"/>
  </w:num>
  <w:num w:numId="4">
    <w:abstractNumId w:val="20"/>
  </w:num>
  <w:num w:numId="5">
    <w:abstractNumId w:val="24"/>
  </w:num>
  <w:num w:numId="6">
    <w:abstractNumId w:val="33"/>
  </w:num>
  <w:num w:numId="7">
    <w:abstractNumId w:val="11"/>
  </w:num>
  <w:num w:numId="8">
    <w:abstractNumId w:val="27"/>
  </w:num>
  <w:num w:numId="9">
    <w:abstractNumId w:val="31"/>
  </w:num>
  <w:num w:numId="10">
    <w:abstractNumId w:val="8"/>
  </w:num>
  <w:num w:numId="11">
    <w:abstractNumId w:val="0"/>
  </w:num>
  <w:num w:numId="12">
    <w:abstractNumId w:val="21"/>
  </w:num>
  <w:num w:numId="13">
    <w:abstractNumId w:val="34"/>
  </w:num>
  <w:num w:numId="14">
    <w:abstractNumId w:val="22"/>
  </w:num>
  <w:num w:numId="15">
    <w:abstractNumId w:val="12"/>
  </w:num>
  <w:num w:numId="16">
    <w:abstractNumId w:val="15"/>
  </w:num>
  <w:num w:numId="17">
    <w:abstractNumId w:val="13"/>
  </w:num>
  <w:num w:numId="18">
    <w:abstractNumId w:val="26"/>
  </w:num>
  <w:num w:numId="19">
    <w:abstractNumId w:val="16"/>
  </w:num>
  <w:num w:numId="20">
    <w:abstractNumId w:val="25"/>
  </w:num>
  <w:num w:numId="21">
    <w:abstractNumId w:val="0"/>
  </w:num>
  <w:num w:numId="22">
    <w:abstractNumId w:val="9"/>
  </w:num>
  <w:num w:numId="23">
    <w:abstractNumId w:val="11"/>
  </w:num>
  <w:num w:numId="24">
    <w:abstractNumId w:val="24"/>
  </w:num>
  <w:num w:numId="25">
    <w:abstractNumId w:val="20"/>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17"/>
  </w:num>
  <w:num w:numId="35">
    <w:abstractNumId w:val="18"/>
  </w:num>
  <w:num w:numId="36">
    <w:abstractNumId w:val="30"/>
  </w:num>
  <w:num w:numId="37">
    <w:abstractNumId w:val="29"/>
  </w:num>
  <w:num w:numId="38">
    <w:abstractNumId w:val="35"/>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0232"/>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4C3F"/>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0100"/>
    <w:rsid w:val="001725DF"/>
    <w:rsid w:val="00180481"/>
    <w:rsid w:val="001845D4"/>
    <w:rsid w:val="00187D83"/>
    <w:rsid w:val="001949BC"/>
    <w:rsid w:val="001B12C3"/>
    <w:rsid w:val="001B4987"/>
    <w:rsid w:val="001B5228"/>
    <w:rsid w:val="001B6F0A"/>
    <w:rsid w:val="001C2E8D"/>
    <w:rsid w:val="001C4267"/>
    <w:rsid w:val="001C42AD"/>
    <w:rsid w:val="001C4CB2"/>
    <w:rsid w:val="001D1CED"/>
    <w:rsid w:val="001D2A20"/>
    <w:rsid w:val="001D49F8"/>
    <w:rsid w:val="001D504D"/>
    <w:rsid w:val="001E0081"/>
    <w:rsid w:val="001E4F0E"/>
    <w:rsid w:val="001E62CD"/>
    <w:rsid w:val="001F167C"/>
    <w:rsid w:val="001F28A2"/>
    <w:rsid w:val="001F354F"/>
    <w:rsid w:val="001F396B"/>
    <w:rsid w:val="002001E8"/>
    <w:rsid w:val="00200BB8"/>
    <w:rsid w:val="002048C4"/>
    <w:rsid w:val="00205942"/>
    <w:rsid w:val="00206751"/>
    <w:rsid w:val="00212433"/>
    <w:rsid w:val="00213E8A"/>
    <w:rsid w:val="00217C95"/>
    <w:rsid w:val="00221FBC"/>
    <w:rsid w:val="00222679"/>
    <w:rsid w:val="0022349C"/>
    <w:rsid w:val="002243A1"/>
    <w:rsid w:val="002344CE"/>
    <w:rsid w:val="0024011B"/>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5E45"/>
    <w:rsid w:val="003376E6"/>
    <w:rsid w:val="00345285"/>
    <w:rsid w:val="003657E2"/>
    <w:rsid w:val="003660BA"/>
    <w:rsid w:val="00366F16"/>
    <w:rsid w:val="00370E2C"/>
    <w:rsid w:val="00370F07"/>
    <w:rsid w:val="00372F9A"/>
    <w:rsid w:val="00374666"/>
    <w:rsid w:val="003754D3"/>
    <w:rsid w:val="003776F8"/>
    <w:rsid w:val="00381A24"/>
    <w:rsid w:val="00383943"/>
    <w:rsid w:val="00384932"/>
    <w:rsid w:val="00387AD4"/>
    <w:rsid w:val="003916EB"/>
    <w:rsid w:val="00393E14"/>
    <w:rsid w:val="003966A2"/>
    <w:rsid w:val="00397D0B"/>
    <w:rsid w:val="003A5B2E"/>
    <w:rsid w:val="003A5C15"/>
    <w:rsid w:val="003A7DD8"/>
    <w:rsid w:val="003B1B91"/>
    <w:rsid w:val="003D0926"/>
    <w:rsid w:val="003D0FD7"/>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1749E"/>
    <w:rsid w:val="00420E8D"/>
    <w:rsid w:val="00421997"/>
    <w:rsid w:val="00427AF2"/>
    <w:rsid w:val="0043238D"/>
    <w:rsid w:val="00433056"/>
    <w:rsid w:val="004365CC"/>
    <w:rsid w:val="0044436D"/>
    <w:rsid w:val="0044511A"/>
    <w:rsid w:val="004455FD"/>
    <w:rsid w:val="004510D6"/>
    <w:rsid w:val="00452439"/>
    <w:rsid w:val="004626AB"/>
    <w:rsid w:val="00463C54"/>
    <w:rsid w:val="00463DC1"/>
    <w:rsid w:val="00464A34"/>
    <w:rsid w:val="00465739"/>
    <w:rsid w:val="004707CF"/>
    <w:rsid w:val="00477FC6"/>
    <w:rsid w:val="00482D61"/>
    <w:rsid w:val="004847D5"/>
    <w:rsid w:val="00486392"/>
    <w:rsid w:val="004920E3"/>
    <w:rsid w:val="00492184"/>
    <w:rsid w:val="004945AE"/>
    <w:rsid w:val="004A09C0"/>
    <w:rsid w:val="004A2B17"/>
    <w:rsid w:val="004B2D36"/>
    <w:rsid w:val="004B42AE"/>
    <w:rsid w:val="004B5309"/>
    <w:rsid w:val="004B5808"/>
    <w:rsid w:val="004B77EE"/>
    <w:rsid w:val="004C0B33"/>
    <w:rsid w:val="004C7FEC"/>
    <w:rsid w:val="004E5BAF"/>
    <w:rsid w:val="004F0696"/>
    <w:rsid w:val="004F6061"/>
    <w:rsid w:val="004F6D2B"/>
    <w:rsid w:val="004F731A"/>
    <w:rsid w:val="005021D6"/>
    <w:rsid w:val="00505EF5"/>
    <w:rsid w:val="005122F2"/>
    <w:rsid w:val="005165F3"/>
    <w:rsid w:val="00516E35"/>
    <w:rsid w:val="00520A04"/>
    <w:rsid w:val="005254E4"/>
    <w:rsid w:val="005261B9"/>
    <w:rsid w:val="00527D1C"/>
    <w:rsid w:val="00536674"/>
    <w:rsid w:val="00542B26"/>
    <w:rsid w:val="00545FF4"/>
    <w:rsid w:val="005478DA"/>
    <w:rsid w:val="00557A92"/>
    <w:rsid w:val="00560E23"/>
    <w:rsid w:val="00561CE4"/>
    <w:rsid w:val="00565938"/>
    <w:rsid w:val="00571A0E"/>
    <w:rsid w:val="00572B6E"/>
    <w:rsid w:val="005732D2"/>
    <w:rsid w:val="005768B0"/>
    <w:rsid w:val="00583448"/>
    <w:rsid w:val="00585700"/>
    <w:rsid w:val="00593A9E"/>
    <w:rsid w:val="00593F9F"/>
    <w:rsid w:val="00595CED"/>
    <w:rsid w:val="005A4023"/>
    <w:rsid w:val="005A51F2"/>
    <w:rsid w:val="005B39B0"/>
    <w:rsid w:val="005B4C14"/>
    <w:rsid w:val="005B519D"/>
    <w:rsid w:val="005B78BC"/>
    <w:rsid w:val="005C0EE6"/>
    <w:rsid w:val="005C2A3D"/>
    <w:rsid w:val="005C2ADD"/>
    <w:rsid w:val="005C34AB"/>
    <w:rsid w:val="005C74DD"/>
    <w:rsid w:val="005C7EB7"/>
    <w:rsid w:val="005D321C"/>
    <w:rsid w:val="005D54A1"/>
    <w:rsid w:val="005E43CB"/>
    <w:rsid w:val="00604C27"/>
    <w:rsid w:val="006052C9"/>
    <w:rsid w:val="006074D8"/>
    <w:rsid w:val="00611A3D"/>
    <w:rsid w:val="00611F52"/>
    <w:rsid w:val="00617D33"/>
    <w:rsid w:val="00620A1B"/>
    <w:rsid w:val="0062344F"/>
    <w:rsid w:val="00624B49"/>
    <w:rsid w:val="00631C88"/>
    <w:rsid w:val="0063221B"/>
    <w:rsid w:val="00632628"/>
    <w:rsid w:val="00635FF4"/>
    <w:rsid w:val="00640960"/>
    <w:rsid w:val="00645688"/>
    <w:rsid w:val="006534D1"/>
    <w:rsid w:val="006540BE"/>
    <w:rsid w:val="00654559"/>
    <w:rsid w:val="00657005"/>
    <w:rsid w:val="00663CF3"/>
    <w:rsid w:val="006642A9"/>
    <w:rsid w:val="00664BCE"/>
    <w:rsid w:val="00672B29"/>
    <w:rsid w:val="0067394D"/>
    <w:rsid w:val="006812C4"/>
    <w:rsid w:val="00690E9D"/>
    <w:rsid w:val="0069775E"/>
    <w:rsid w:val="0069793F"/>
    <w:rsid w:val="006A1A72"/>
    <w:rsid w:val="006A4865"/>
    <w:rsid w:val="006A54B4"/>
    <w:rsid w:val="006B521A"/>
    <w:rsid w:val="006B6823"/>
    <w:rsid w:val="006B791F"/>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2A8F"/>
    <w:rsid w:val="007153D7"/>
    <w:rsid w:val="00715542"/>
    <w:rsid w:val="00715937"/>
    <w:rsid w:val="00717DA6"/>
    <w:rsid w:val="00721B54"/>
    <w:rsid w:val="00722FFB"/>
    <w:rsid w:val="00727843"/>
    <w:rsid w:val="00730B33"/>
    <w:rsid w:val="007315B3"/>
    <w:rsid w:val="00732B56"/>
    <w:rsid w:val="00734A8E"/>
    <w:rsid w:val="00743286"/>
    <w:rsid w:val="007446D0"/>
    <w:rsid w:val="007476D2"/>
    <w:rsid w:val="00750115"/>
    <w:rsid w:val="007546D9"/>
    <w:rsid w:val="00756F0F"/>
    <w:rsid w:val="00765FD2"/>
    <w:rsid w:val="00771D0A"/>
    <w:rsid w:val="007772BD"/>
    <w:rsid w:val="00791375"/>
    <w:rsid w:val="00791DF5"/>
    <w:rsid w:val="00792863"/>
    <w:rsid w:val="00793102"/>
    <w:rsid w:val="0079396E"/>
    <w:rsid w:val="00797A57"/>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24984"/>
    <w:rsid w:val="00835E9D"/>
    <w:rsid w:val="00846502"/>
    <w:rsid w:val="008579DA"/>
    <w:rsid w:val="00866CFA"/>
    <w:rsid w:val="008704F0"/>
    <w:rsid w:val="00870D52"/>
    <w:rsid w:val="008778E2"/>
    <w:rsid w:val="00885BF9"/>
    <w:rsid w:val="00887507"/>
    <w:rsid w:val="00892381"/>
    <w:rsid w:val="00892578"/>
    <w:rsid w:val="00893E7F"/>
    <w:rsid w:val="00894C82"/>
    <w:rsid w:val="0089582E"/>
    <w:rsid w:val="008958C2"/>
    <w:rsid w:val="008A2C57"/>
    <w:rsid w:val="008A5FF5"/>
    <w:rsid w:val="008A6478"/>
    <w:rsid w:val="008B1952"/>
    <w:rsid w:val="008B20CF"/>
    <w:rsid w:val="008C27C9"/>
    <w:rsid w:val="008C4C93"/>
    <w:rsid w:val="008C4F7C"/>
    <w:rsid w:val="008C66EE"/>
    <w:rsid w:val="008C6B9A"/>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16D40"/>
    <w:rsid w:val="00921281"/>
    <w:rsid w:val="00925D06"/>
    <w:rsid w:val="00926122"/>
    <w:rsid w:val="00930653"/>
    <w:rsid w:val="00931CAD"/>
    <w:rsid w:val="00941D8A"/>
    <w:rsid w:val="00945F98"/>
    <w:rsid w:val="00954B43"/>
    <w:rsid w:val="00954DCD"/>
    <w:rsid w:val="00956A60"/>
    <w:rsid w:val="009624BA"/>
    <w:rsid w:val="00963D6B"/>
    <w:rsid w:val="0096433E"/>
    <w:rsid w:val="00967E1C"/>
    <w:rsid w:val="009714E0"/>
    <w:rsid w:val="00972001"/>
    <w:rsid w:val="0097408E"/>
    <w:rsid w:val="009811B2"/>
    <w:rsid w:val="00992DB3"/>
    <w:rsid w:val="00996D54"/>
    <w:rsid w:val="009A110A"/>
    <w:rsid w:val="009A6152"/>
    <w:rsid w:val="009B5405"/>
    <w:rsid w:val="009C2360"/>
    <w:rsid w:val="009C458F"/>
    <w:rsid w:val="009C5805"/>
    <w:rsid w:val="009D3A64"/>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0150"/>
    <w:rsid w:val="00A71D7C"/>
    <w:rsid w:val="00A74C48"/>
    <w:rsid w:val="00A765B0"/>
    <w:rsid w:val="00A810D4"/>
    <w:rsid w:val="00A858BD"/>
    <w:rsid w:val="00A944E8"/>
    <w:rsid w:val="00A945C1"/>
    <w:rsid w:val="00A948E3"/>
    <w:rsid w:val="00A95CB3"/>
    <w:rsid w:val="00AB04F8"/>
    <w:rsid w:val="00AB33B1"/>
    <w:rsid w:val="00AB4055"/>
    <w:rsid w:val="00AC48F4"/>
    <w:rsid w:val="00AC7CEE"/>
    <w:rsid w:val="00AD09CF"/>
    <w:rsid w:val="00AD2D77"/>
    <w:rsid w:val="00AD6378"/>
    <w:rsid w:val="00AD73E0"/>
    <w:rsid w:val="00AE59F2"/>
    <w:rsid w:val="00AF074C"/>
    <w:rsid w:val="00AF0920"/>
    <w:rsid w:val="00AF5022"/>
    <w:rsid w:val="00B00A45"/>
    <w:rsid w:val="00B040BD"/>
    <w:rsid w:val="00B1066B"/>
    <w:rsid w:val="00B1246A"/>
    <w:rsid w:val="00B12556"/>
    <w:rsid w:val="00B15938"/>
    <w:rsid w:val="00B17F6B"/>
    <w:rsid w:val="00B201C0"/>
    <w:rsid w:val="00B23451"/>
    <w:rsid w:val="00B24745"/>
    <w:rsid w:val="00B259AA"/>
    <w:rsid w:val="00B4046B"/>
    <w:rsid w:val="00B4293A"/>
    <w:rsid w:val="00B440CF"/>
    <w:rsid w:val="00B4421F"/>
    <w:rsid w:val="00B4614B"/>
    <w:rsid w:val="00B46F62"/>
    <w:rsid w:val="00B56E22"/>
    <w:rsid w:val="00B57A4F"/>
    <w:rsid w:val="00B57C88"/>
    <w:rsid w:val="00B63E64"/>
    <w:rsid w:val="00B711D7"/>
    <w:rsid w:val="00B74C60"/>
    <w:rsid w:val="00B8314F"/>
    <w:rsid w:val="00B831A8"/>
    <w:rsid w:val="00B845A3"/>
    <w:rsid w:val="00B85CC6"/>
    <w:rsid w:val="00B87C0D"/>
    <w:rsid w:val="00BA4101"/>
    <w:rsid w:val="00BA44F8"/>
    <w:rsid w:val="00BA67DD"/>
    <w:rsid w:val="00BB6C47"/>
    <w:rsid w:val="00BB78E3"/>
    <w:rsid w:val="00BB7DFD"/>
    <w:rsid w:val="00BC6839"/>
    <w:rsid w:val="00BD0E7F"/>
    <w:rsid w:val="00BD296F"/>
    <w:rsid w:val="00BD2ADD"/>
    <w:rsid w:val="00BD6497"/>
    <w:rsid w:val="00BE181B"/>
    <w:rsid w:val="00BE1C80"/>
    <w:rsid w:val="00BE4103"/>
    <w:rsid w:val="00BF1D8E"/>
    <w:rsid w:val="00BF27B7"/>
    <w:rsid w:val="00BF3054"/>
    <w:rsid w:val="00C015B0"/>
    <w:rsid w:val="00C05B5C"/>
    <w:rsid w:val="00C0721B"/>
    <w:rsid w:val="00C1131B"/>
    <w:rsid w:val="00C11840"/>
    <w:rsid w:val="00C12AD5"/>
    <w:rsid w:val="00C13749"/>
    <w:rsid w:val="00C16195"/>
    <w:rsid w:val="00C1629A"/>
    <w:rsid w:val="00C22068"/>
    <w:rsid w:val="00C227DB"/>
    <w:rsid w:val="00C23A8D"/>
    <w:rsid w:val="00C2612A"/>
    <w:rsid w:val="00C27109"/>
    <w:rsid w:val="00C313C0"/>
    <w:rsid w:val="00C318B1"/>
    <w:rsid w:val="00C34C87"/>
    <w:rsid w:val="00C34EB8"/>
    <w:rsid w:val="00C36BD9"/>
    <w:rsid w:val="00C40C41"/>
    <w:rsid w:val="00C46E93"/>
    <w:rsid w:val="00C50B66"/>
    <w:rsid w:val="00C538C0"/>
    <w:rsid w:val="00C57F77"/>
    <w:rsid w:val="00C738A3"/>
    <w:rsid w:val="00C768C9"/>
    <w:rsid w:val="00C82822"/>
    <w:rsid w:val="00C82D38"/>
    <w:rsid w:val="00C83F69"/>
    <w:rsid w:val="00C851DD"/>
    <w:rsid w:val="00C92912"/>
    <w:rsid w:val="00C96D4C"/>
    <w:rsid w:val="00C97711"/>
    <w:rsid w:val="00CA17A4"/>
    <w:rsid w:val="00CA4E46"/>
    <w:rsid w:val="00CB10E2"/>
    <w:rsid w:val="00CB3C03"/>
    <w:rsid w:val="00CD1154"/>
    <w:rsid w:val="00CD4E7F"/>
    <w:rsid w:val="00CD5F42"/>
    <w:rsid w:val="00CD67FB"/>
    <w:rsid w:val="00CE067A"/>
    <w:rsid w:val="00CE0F3E"/>
    <w:rsid w:val="00CE4389"/>
    <w:rsid w:val="00CE474D"/>
    <w:rsid w:val="00CF1B34"/>
    <w:rsid w:val="00CF604A"/>
    <w:rsid w:val="00D002E2"/>
    <w:rsid w:val="00D06DF6"/>
    <w:rsid w:val="00D07ED0"/>
    <w:rsid w:val="00D12328"/>
    <w:rsid w:val="00D15998"/>
    <w:rsid w:val="00D21B49"/>
    <w:rsid w:val="00D23C43"/>
    <w:rsid w:val="00D31EEB"/>
    <w:rsid w:val="00D32E44"/>
    <w:rsid w:val="00D33026"/>
    <w:rsid w:val="00D42C31"/>
    <w:rsid w:val="00D45A6E"/>
    <w:rsid w:val="00D52E95"/>
    <w:rsid w:val="00D5416E"/>
    <w:rsid w:val="00D6480A"/>
    <w:rsid w:val="00D8165D"/>
    <w:rsid w:val="00D8419A"/>
    <w:rsid w:val="00D86B67"/>
    <w:rsid w:val="00D872C2"/>
    <w:rsid w:val="00D87413"/>
    <w:rsid w:val="00D90915"/>
    <w:rsid w:val="00D925A5"/>
    <w:rsid w:val="00D93361"/>
    <w:rsid w:val="00D93A49"/>
    <w:rsid w:val="00DA3B53"/>
    <w:rsid w:val="00DA6659"/>
    <w:rsid w:val="00DB03C2"/>
    <w:rsid w:val="00DB38D3"/>
    <w:rsid w:val="00DC18AB"/>
    <w:rsid w:val="00DC3086"/>
    <w:rsid w:val="00DD0646"/>
    <w:rsid w:val="00DD159B"/>
    <w:rsid w:val="00DD4B83"/>
    <w:rsid w:val="00DE02EB"/>
    <w:rsid w:val="00DE28EF"/>
    <w:rsid w:val="00DE5441"/>
    <w:rsid w:val="00DF2338"/>
    <w:rsid w:val="00DF3E55"/>
    <w:rsid w:val="00E00A73"/>
    <w:rsid w:val="00E01B14"/>
    <w:rsid w:val="00E035F9"/>
    <w:rsid w:val="00E10213"/>
    <w:rsid w:val="00E1748C"/>
    <w:rsid w:val="00E20049"/>
    <w:rsid w:val="00E267C0"/>
    <w:rsid w:val="00E33041"/>
    <w:rsid w:val="00E3643A"/>
    <w:rsid w:val="00E40E5A"/>
    <w:rsid w:val="00E44D29"/>
    <w:rsid w:val="00E46ADF"/>
    <w:rsid w:val="00E53A65"/>
    <w:rsid w:val="00E57009"/>
    <w:rsid w:val="00E575DF"/>
    <w:rsid w:val="00E57D98"/>
    <w:rsid w:val="00E60242"/>
    <w:rsid w:val="00E61C12"/>
    <w:rsid w:val="00E70A61"/>
    <w:rsid w:val="00E74C8A"/>
    <w:rsid w:val="00E75341"/>
    <w:rsid w:val="00E76262"/>
    <w:rsid w:val="00E854CF"/>
    <w:rsid w:val="00E90698"/>
    <w:rsid w:val="00E91739"/>
    <w:rsid w:val="00E947F7"/>
    <w:rsid w:val="00E95BBC"/>
    <w:rsid w:val="00E9755B"/>
    <w:rsid w:val="00EA6D71"/>
    <w:rsid w:val="00EB1FAB"/>
    <w:rsid w:val="00EC0F28"/>
    <w:rsid w:val="00EC3BA6"/>
    <w:rsid w:val="00EC56D8"/>
    <w:rsid w:val="00EC626F"/>
    <w:rsid w:val="00EC6B06"/>
    <w:rsid w:val="00EC73F2"/>
    <w:rsid w:val="00ED0B9C"/>
    <w:rsid w:val="00ED1EDE"/>
    <w:rsid w:val="00EE0079"/>
    <w:rsid w:val="00EE1FC8"/>
    <w:rsid w:val="00EE4AE2"/>
    <w:rsid w:val="00EF0316"/>
    <w:rsid w:val="00EF33E7"/>
    <w:rsid w:val="00F0181B"/>
    <w:rsid w:val="00F01C82"/>
    <w:rsid w:val="00F04B85"/>
    <w:rsid w:val="00F12011"/>
    <w:rsid w:val="00F14A0C"/>
    <w:rsid w:val="00F17208"/>
    <w:rsid w:val="00F17575"/>
    <w:rsid w:val="00F20AC6"/>
    <w:rsid w:val="00F270A9"/>
    <w:rsid w:val="00F339EB"/>
    <w:rsid w:val="00F35F0B"/>
    <w:rsid w:val="00F3625C"/>
    <w:rsid w:val="00F4162E"/>
    <w:rsid w:val="00F446E6"/>
    <w:rsid w:val="00F4559C"/>
    <w:rsid w:val="00F4614F"/>
    <w:rsid w:val="00F50468"/>
    <w:rsid w:val="00F505AD"/>
    <w:rsid w:val="00F51950"/>
    <w:rsid w:val="00F5249C"/>
    <w:rsid w:val="00F5383C"/>
    <w:rsid w:val="00F54E28"/>
    <w:rsid w:val="00F57BA7"/>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E70"/>
    <w:rsid w:val="00F86F53"/>
    <w:rsid w:val="00FA0C04"/>
    <w:rsid w:val="00FA3351"/>
    <w:rsid w:val="00FB05A1"/>
    <w:rsid w:val="00FB1AEA"/>
    <w:rsid w:val="00FB50A9"/>
    <w:rsid w:val="00FB7BB9"/>
    <w:rsid w:val="00FC0FC4"/>
    <w:rsid w:val="00FC1FB4"/>
    <w:rsid w:val="00FC721E"/>
    <w:rsid w:val="00FE1A74"/>
    <w:rsid w:val="00FE4F7B"/>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563CC-0DBB-4390-B7E2-FBB7744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20570139">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433630187">
      <w:bodyDiv w:val="1"/>
      <w:marLeft w:val="0"/>
      <w:marRight w:val="0"/>
      <w:marTop w:val="0"/>
      <w:marBottom w:val="0"/>
      <w:divBdr>
        <w:top w:val="none" w:sz="0" w:space="0" w:color="auto"/>
        <w:left w:val="none" w:sz="0" w:space="0" w:color="auto"/>
        <w:bottom w:val="none" w:sz="0" w:space="0" w:color="auto"/>
        <w:right w:val="none" w:sz="0" w:space="0" w:color="auto"/>
      </w:divBdr>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57F1-AC4B-4406-9AC4-BDE2351F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2831</Words>
  <Characters>15292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4</cp:revision>
  <cp:lastPrinted>2020-11-03T12:04:00Z</cp:lastPrinted>
  <dcterms:created xsi:type="dcterms:W3CDTF">2020-11-03T12:14:00Z</dcterms:created>
  <dcterms:modified xsi:type="dcterms:W3CDTF">2020-11-03T12:17:00Z</dcterms:modified>
</cp:coreProperties>
</file>